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1D7" w:rsidRDefault="002D21D7" w:rsidP="002D21D7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PYGOT</w:t>
      </w:r>
      <w:r>
        <w:rPr>
          <w:rStyle w:val="SubtleEmphasis"/>
          <w:i w:val="0"/>
          <w:iCs w:val="0"/>
          <w:color w:val="auto"/>
        </w:rPr>
        <w:t xml:space="preserve">        (fl.1424)</w:t>
      </w:r>
    </w:p>
    <w:p w:rsidR="002D21D7" w:rsidRDefault="002D21D7" w:rsidP="002D21D7">
      <w:pPr>
        <w:pStyle w:val="NoSpacing"/>
        <w:rPr>
          <w:rStyle w:val="SubtleEmphasis"/>
          <w:i w:val="0"/>
          <w:iCs w:val="0"/>
          <w:color w:val="auto"/>
        </w:rPr>
      </w:pPr>
    </w:p>
    <w:p w:rsidR="002D21D7" w:rsidRDefault="002D21D7" w:rsidP="002D21D7">
      <w:pPr>
        <w:pStyle w:val="NoSpacing"/>
        <w:rPr>
          <w:rStyle w:val="SubtleEmphasis"/>
          <w:i w:val="0"/>
          <w:iCs w:val="0"/>
          <w:color w:val="auto"/>
        </w:rPr>
      </w:pPr>
    </w:p>
    <w:p w:rsidR="002D21D7" w:rsidRDefault="002D21D7" w:rsidP="002D21D7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31 Jan.</w:t>
      </w:r>
      <w:r>
        <w:rPr>
          <w:rStyle w:val="SubtleEmphasis"/>
          <w:i w:val="0"/>
          <w:iCs w:val="0"/>
          <w:color w:val="auto"/>
        </w:rPr>
        <w:tab/>
        <w:t>1424</w:t>
      </w:r>
      <w:r>
        <w:rPr>
          <w:rStyle w:val="SubtleEmphasis"/>
          <w:i w:val="0"/>
          <w:iCs w:val="0"/>
          <w:color w:val="auto"/>
        </w:rPr>
        <w:tab/>
        <w:t>He was a witness when John Lounde of Masham(q.v.) and his wife,</w:t>
      </w:r>
    </w:p>
    <w:p w:rsidR="002D21D7" w:rsidRDefault="002D21D7" w:rsidP="002D21D7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Joan(q.v.), granted various lands in Ripon, North Stainley and Cunden to</w:t>
      </w:r>
    </w:p>
    <w:p w:rsidR="002D21D7" w:rsidRDefault="002D21D7" w:rsidP="002D21D7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Robert Peyke(q.v.).    (Yorkshire Deeds vol.VIII p.123)</w:t>
      </w:r>
    </w:p>
    <w:p w:rsidR="002D21D7" w:rsidRDefault="002D21D7" w:rsidP="002D21D7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3 Feb.1424</w:t>
      </w:r>
      <w:r>
        <w:rPr>
          <w:rStyle w:val="SubtleEmphasis"/>
          <w:i w:val="0"/>
          <w:iCs w:val="0"/>
          <w:color w:val="auto"/>
        </w:rPr>
        <w:tab/>
        <w:t>He was a witness when Roger Lounde(q.v.) released all right to various properties in North Stainley and Thorp Malsert, West Riding of Yorkshire, to Robert Peyke of Thorp Malsert(q.v.).   (ibid.)</w:t>
      </w:r>
    </w:p>
    <w:p w:rsidR="002D21D7" w:rsidRDefault="002D21D7" w:rsidP="002D21D7">
      <w:pPr>
        <w:pStyle w:val="NoSpacing"/>
        <w:rPr>
          <w:rStyle w:val="SubtleEmphasis"/>
          <w:i w:val="0"/>
          <w:iCs w:val="0"/>
          <w:color w:val="auto"/>
        </w:rPr>
      </w:pPr>
    </w:p>
    <w:p w:rsidR="002D21D7" w:rsidRDefault="002D21D7" w:rsidP="002D21D7">
      <w:pPr>
        <w:pStyle w:val="NoSpacing"/>
        <w:rPr>
          <w:rStyle w:val="SubtleEmphasis"/>
          <w:i w:val="0"/>
          <w:iCs w:val="0"/>
          <w:color w:val="auto"/>
        </w:rPr>
      </w:pPr>
    </w:p>
    <w:p w:rsidR="002D21D7" w:rsidRDefault="002D21D7" w:rsidP="002D21D7">
      <w:pPr>
        <w:pStyle w:val="NoSpacing"/>
        <w:rPr>
          <w:rStyle w:val="SubtleEmphasis"/>
          <w:i w:val="0"/>
          <w:iCs w:val="0"/>
          <w:color w:val="auto"/>
        </w:rPr>
      </w:pPr>
    </w:p>
    <w:p w:rsidR="002D21D7" w:rsidRDefault="002D21D7" w:rsidP="002D21D7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30 October 2012</w:t>
      </w:r>
    </w:p>
    <w:p w:rsidR="00BA4020" w:rsidRPr="00186E49" w:rsidRDefault="002D21D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1D7" w:rsidRDefault="002D21D7" w:rsidP="00552EBA">
      <w:r>
        <w:separator/>
      </w:r>
    </w:p>
  </w:endnote>
  <w:endnote w:type="continuationSeparator" w:id="0">
    <w:p w:rsidR="002D21D7" w:rsidRDefault="002D21D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D21D7">
      <w:rPr>
        <w:noProof/>
      </w:rPr>
      <w:t>13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1D7" w:rsidRDefault="002D21D7" w:rsidP="00552EBA">
      <w:r>
        <w:separator/>
      </w:r>
    </w:p>
  </w:footnote>
  <w:footnote w:type="continuationSeparator" w:id="0">
    <w:p w:rsidR="002D21D7" w:rsidRDefault="002D21D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D21D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2D21D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2D21D7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2012-11-13T20:37:00Z</dcterms:created>
  <dcterms:modified xsi:type="dcterms:W3CDTF">2012-11-13T20:38:00Z</dcterms:modified>
</cp:coreProperties>
</file>